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E5" w:rsidRPr="001922BC" w:rsidRDefault="004B03E5" w:rsidP="007846C2">
      <w:pPr>
        <w:pStyle w:val="Title"/>
        <w:spacing w:after="600"/>
        <w:jc w:val="right"/>
        <w:rPr>
          <w:b w:val="0"/>
          <w:szCs w:val="24"/>
        </w:rPr>
      </w:pPr>
      <w:bookmarkStart w:id="0" w:name="_GoBack"/>
      <w:bookmarkEnd w:id="0"/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232-пр</w:t>
      </w:r>
    </w:p>
    <w:p w:rsidR="004B03E5" w:rsidRDefault="004B03E5" w:rsidP="007846C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закон</w:t>
      </w:r>
      <w:r>
        <w:rPr>
          <w:b/>
          <w:sz w:val="28"/>
          <w:szCs w:val="28"/>
        </w:rPr>
        <w:t xml:space="preserve"> Ненецкого автономного округа </w:t>
      </w:r>
      <w:r>
        <w:rPr>
          <w:b/>
          <w:sz w:val="28"/>
          <w:szCs w:val="28"/>
        </w:rPr>
        <w:br/>
        <w:t>«О перераспределении полномочий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 органами местного самоуправления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образований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Ненецкого автономного округа</w:t>
      </w:r>
    </w:p>
    <w:p w:rsidR="004B03E5" w:rsidRDefault="004B03E5" w:rsidP="00EC5D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органами государственной власти</w:t>
      </w:r>
    </w:p>
    <w:p w:rsidR="004B03E5" w:rsidRPr="007E7677" w:rsidRDefault="004B03E5" w:rsidP="00671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1E4">
        <w:rPr>
          <w:b/>
          <w:sz w:val="28"/>
          <w:szCs w:val="28"/>
        </w:rPr>
        <w:t>Ненецкого автономного округа</w:t>
      </w:r>
      <w:r>
        <w:rPr>
          <w:b/>
          <w:bCs/>
          <w:sz w:val="28"/>
          <w:szCs w:val="28"/>
          <w:lang w:eastAsia="en-US"/>
        </w:rPr>
        <w:t>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B03E5" w:rsidRPr="000806F5" w:rsidTr="002743BB">
        <w:tc>
          <w:tcPr>
            <w:tcW w:w="4605" w:type="dxa"/>
          </w:tcPr>
          <w:p w:rsidR="004B03E5" w:rsidRPr="000806F5" w:rsidRDefault="004B03E5" w:rsidP="0067172C">
            <w:pPr>
              <w:spacing w:before="800"/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4B03E5" w:rsidRPr="00A16B23" w:rsidRDefault="004B03E5" w:rsidP="0067172C">
            <w:pPr>
              <w:spacing w:before="800"/>
              <w:jc w:val="right"/>
            </w:pPr>
            <w:r w:rsidRPr="00A16B23">
              <w:t>«___» ___________ 20__ года</w:t>
            </w:r>
          </w:p>
        </w:tc>
      </w:tr>
    </w:tbl>
    <w:p w:rsidR="004B03E5" w:rsidRPr="000806F5" w:rsidRDefault="004B03E5" w:rsidP="00575AE8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4B03E5" w:rsidRDefault="004B03E5" w:rsidP="00575AE8">
      <w:pPr>
        <w:autoSpaceDE w:val="0"/>
        <w:autoSpaceDN w:val="0"/>
        <w:adjustRightInd w:val="0"/>
        <w:spacing w:after="240"/>
        <w:ind w:firstLine="709"/>
        <w:jc w:val="both"/>
        <w:rPr>
          <w:lang w:eastAsia="en-US"/>
        </w:rPr>
      </w:pPr>
      <w:r>
        <w:rPr>
          <w:lang w:eastAsia="en-US"/>
        </w:rPr>
        <w:t>Внести в закон Ненецкого автономного округа от 19 сентября 2014 года № 95-оз</w:t>
      </w:r>
      <w:r>
        <w:rPr>
          <w:lang w:eastAsia="en-US"/>
        </w:rPr>
        <w:br/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(в редакции закона округа</w:t>
      </w:r>
      <w:r>
        <w:rPr>
          <w:lang w:eastAsia="en-US"/>
        </w:rPr>
        <w:br/>
      </w:r>
      <w:r w:rsidRPr="00A16B23">
        <w:rPr>
          <w:lang w:eastAsia="en-US"/>
        </w:rPr>
        <w:t>от 8 июля 2020 года № 191-оз</w:t>
      </w:r>
      <w:r>
        <w:rPr>
          <w:lang w:eastAsia="en-US"/>
        </w:rPr>
        <w:t>) следующие изменения:</w:t>
      </w:r>
    </w:p>
    <w:p w:rsidR="004B03E5" w:rsidRDefault="004B03E5" w:rsidP="00575AE8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1) в пункте 16 статьи 2 слова «</w:t>
      </w:r>
      <w:r w:rsidRPr="00AD6474">
        <w:rPr>
          <w:lang w:eastAsia="en-US"/>
        </w:rPr>
        <w:t>осуществление муниципального контроля</w:t>
      </w:r>
      <w:r>
        <w:rPr>
          <w:lang w:eastAsia="en-US"/>
        </w:rPr>
        <w:br/>
      </w:r>
      <w:r w:rsidRPr="00AD6474">
        <w:rPr>
          <w:lang w:eastAsia="en-US"/>
        </w:rPr>
        <w:t>за сохранностью автомобильных дорог местного значения в границах населенных пунктов поселения,</w:t>
      </w:r>
      <w:r>
        <w:rPr>
          <w:lang w:eastAsia="en-US"/>
        </w:rPr>
        <w:t>» исключить;</w:t>
      </w:r>
    </w:p>
    <w:p w:rsidR="004B03E5" w:rsidRPr="0060795C" w:rsidRDefault="004B03E5" w:rsidP="00B86DB1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60795C">
        <w:rPr>
          <w:bCs/>
          <w:lang w:eastAsia="en-US"/>
        </w:rPr>
        <w:t>2) в статье 4:</w:t>
      </w:r>
    </w:p>
    <w:p w:rsidR="004B03E5" w:rsidRPr="0060795C" w:rsidRDefault="004B03E5" w:rsidP="00B86DB1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60795C">
        <w:rPr>
          <w:bCs/>
          <w:lang w:eastAsia="en-US"/>
        </w:rPr>
        <w:t>а)</w:t>
      </w:r>
      <w:r>
        <w:rPr>
          <w:bCs/>
          <w:lang w:eastAsia="en-US"/>
        </w:rPr>
        <w:t> </w:t>
      </w:r>
      <w:r w:rsidRPr="0060795C">
        <w:rPr>
          <w:bCs/>
          <w:lang w:eastAsia="en-US"/>
        </w:rPr>
        <w:t>часть 1 дополнить пунктом 1.1 следующего содержания:</w:t>
      </w:r>
    </w:p>
    <w:p w:rsidR="004B03E5" w:rsidRPr="0060795C" w:rsidRDefault="004B03E5" w:rsidP="00B86DB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795C">
        <w:rPr>
          <w:bCs/>
          <w:lang w:eastAsia="en-US"/>
        </w:rPr>
        <w:t>«1.1)</w:t>
      </w:r>
      <w:r>
        <w:rPr>
          <w:bCs/>
          <w:lang w:eastAsia="en-US"/>
        </w:rPr>
        <w:t> </w:t>
      </w:r>
      <w:r w:rsidRPr="0060795C">
        <w:rPr>
          <w:bCs/>
          <w:lang w:eastAsia="en-US"/>
        </w:rPr>
        <w:t xml:space="preserve">организация в границах муниципального района электроснабжения </w:t>
      </w:r>
      <w:r w:rsidRPr="0060795C">
        <w:rPr>
          <w:bCs/>
          <w:lang w:eastAsia="en-US"/>
        </w:rPr>
        <w:br/>
        <w:t xml:space="preserve">поселка Красное </w:t>
      </w:r>
      <w:r>
        <w:rPr>
          <w:bCs/>
          <w:lang w:eastAsia="en-US"/>
        </w:rPr>
        <w:t xml:space="preserve">Приморско-Куйского сельсовета </w:t>
      </w:r>
      <w:r>
        <w:rPr>
          <w:lang w:eastAsia="en-US"/>
        </w:rPr>
        <w:t xml:space="preserve">Ненецкого автономного округа </w:t>
      </w:r>
      <w:r w:rsidRPr="0060795C">
        <w:rPr>
          <w:bCs/>
          <w:lang w:eastAsia="en-US"/>
        </w:rPr>
        <w:t>и села Тельвиска</w:t>
      </w:r>
      <w:r>
        <w:rPr>
          <w:bCs/>
          <w:lang w:eastAsia="en-US"/>
        </w:rPr>
        <w:t xml:space="preserve"> Тельвисочного сельсовета</w:t>
      </w:r>
      <w:r w:rsidRPr="0060795C">
        <w:rPr>
          <w:bCs/>
          <w:lang w:eastAsia="en-US"/>
        </w:rPr>
        <w:t xml:space="preserve"> </w:t>
      </w:r>
      <w:r>
        <w:rPr>
          <w:lang w:eastAsia="en-US"/>
        </w:rPr>
        <w:t xml:space="preserve">Ненецкого автономного округа </w:t>
      </w:r>
      <w:r w:rsidRPr="0060795C">
        <w:rPr>
          <w:lang w:eastAsia="en-US"/>
        </w:rPr>
        <w:t>в пределах полномочий, установленных законодательством Российской Федерации;»;</w:t>
      </w:r>
    </w:p>
    <w:p w:rsidR="004B03E5" w:rsidRPr="0060795C" w:rsidRDefault="004B03E5" w:rsidP="00B86DB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795C">
        <w:rPr>
          <w:lang w:eastAsia="en-US"/>
        </w:rPr>
        <w:t>б)</w:t>
      </w:r>
      <w:r>
        <w:rPr>
          <w:lang w:eastAsia="en-US"/>
        </w:rPr>
        <w:t> </w:t>
      </w:r>
      <w:r w:rsidRPr="0060795C">
        <w:rPr>
          <w:lang w:eastAsia="en-US"/>
        </w:rPr>
        <w:t>часть 2 дополнить пунктом 1.1 следующего содержания:</w:t>
      </w:r>
    </w:p>
    <w:p w:rsidR="004B03E5" w:rsidRPr="0060795C" w:rsidRDefault="004B03E5" w:rsidP="00B86DB1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60795C">
        <w:rPr>
          <w:lang w:eastAsia="en-US"/>
        </w:rPr>
        <w:t>«1.1)</w:t>
      </w:r>
      <w:r w:rsidRPr="0060795C">
        <w:rPr>
          <w:bCs/>
          <w:lang w:eastAsia="en-US"/>
        </w:rPr>
        <w:t xml:space="preserve"> организация в границах поселка Красное </w:t>
      </w:r>
      <w:r>
        <w:rPr>
          <w:bCs/>
          <w:lang w:eastAsia="en-US"/>
        </w:rPr>
        <w:t xml:space="preserve">Приморско-Куйского сельсовета </w:t>
      </w:r>
      <w:r>
        <w:rPr>
          <w:lang w:eastAsia="en-US"/>
        </w:rPr>
        <w:t xml:space="preserve">Ненецкого автономного округа </w:t>
      </w:r>
      <w:r w:rsidRPr="0060795C">
        <w:rPr>
          <w:bCs/>
          <w:lang w:eastAsia="en-US"/>
        </w:rPr>
        <w:t xml:space="preserve">и села Тельвиска </w:t>
      </w:r>
      <w:r>
        <w:rPr>
          <w:bCs/>
          <w:lang w:eastAsia="en-US"/>
        </w:rPr>
        <w:t>Тельвисочного сельсовета</w:t>
      </w:r>
      <w:r w:rsidRPr="00BA5A70">
        <w:rPr>
          <w:lang w:eastAsia="en-US"/>
        </w:rPr>
        <w:t xml:space="preserve"> </w:t>
      </w:r>
      <w:r>
        <w:rPr>
          <w:lang w:eastAsia="en-US"/>
        </w:rPr>
        <w:t>Ненецкого автономного округа</w:t>
      </w:r>
      <w:r w:rsidRPr="0060795C">
        <w:rPr>
          <w:bCs/>
          <w:lang w:eastAsia="en-US"/>
        </w:rPr>
        <w:t xml:space="preserve"> электроснабжения населения в пределах полномочий, установленных законодательством Российской Федерации;»;</w:t>
      </w:r>
    </w:p>
    <w:p w:rsidR="004B03E5" w:rsidRPr="0060795C" w:rsidRDefault="004B03E5" w:rsidP="00B86DB1">
      <w:pPr>
        <w:ind w:right="-142" w:firstLine="709"/>
        <w:jc w:val="both"/>
      </w:pPr>
      <w:r w:rsidRPr="0060795C">
        <w:t>3)</w:t>
      </w:r>
      <w:r>
        <w:t> </w:t>
      </w:r>
      <w:r w:rsidRPr="0060795C">
        <w:t xml:space="preserve">статью 5 </w:t>
      </w:r>
      <w:r>
        <w:t>д</w:t>
      </w:r>
      <w:r w:rsidRPr="0060795C">
        <w:t>ополнить пунктом 1.1 следующего содержания:</w:t>
      </w:r>
    </w:p>
    <w:p w:rsidR="004B03E5" w:rsidRPr="00E877CC" w:rsidRDefault="004B03E5" w:rsidP="00B86DB1">
      <w:pPr>
        <w:ind w:right="-2" w:firstLine="709"/>
        <w:jc w:val="both"/>
      </w:pPr>
      <w:r w:rsidRPr="0060795C">
        <w:t>«1.1)</w:t>
      </w:r>
      <w:r>
        <w:t> </w:t>
      </w:r>
      <w:r w:rsidRPr="0060795C">
        <w:rPr>
          <w:bCs/>
          <w:lang w:eastAsia="en-US"/>
        </w:rPr>
        <w:t xml:space="preserve">организация в границах городского округа электроснабжения населения </w:t>
      </w:r>
      <w:r w:rsidRPr="0060795C">
        <w:rPr>
          <w:bCs/>
          <w:lang w:eastAsia="en-US"/>
        </w:rPr>
        <w:br/>
        <w:t>в пределах полномочий, установленных законодательством Российской Федерации.»;</w:t>
      </w:r>
    </w:p>
    <w:p w:rsidR="004B03E5" w:rsidRDefault="004B03E5" w:rsidP="00575A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4) с</w:t>
      </w:r>
      <w:r w:rsidRPr="00E877CC">
        <w:rPr>
          <w:lang w:eastAsia="en-US"/>
        </w:rPr>
        <w:t xml:space="preserve">татью 8 </w:t>
      </w:r>
      <w:r>
        <w:rPr>
          <w:lang w:eastAsia="en-US"/>
        </w:rPr>
        <w:t>дополнить частями 5.1, 5.2 следующего содержания:</w:t>
      </w:r>
    </w:p>
    <w:p w:rsidR="004B03E5" w:rsidRDefault="004B03E5" w:rsidP="00575AE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«5.1. Исполнительные о</w:t>
      </w:r>
      <w:r w:rsidRPr="001E033F">
        <w:rPr>
          <w:lang w:eastAsia="en-US"/>
        </w:rPr>
        <w:t xml:space="preserve">рганы государственной власти Ненецкого автономного округа продолжают осуществлять полномочия органов местного самоуправления городского округа Ненецкого автономного округа по решению вопросов местного значения, </w:t>
      </w:r>
      <w:r w:rsidRPr="009435DC">
        <w:rPr>
          <w:lang w:eastAsia="en-US"/>
        </w:rPr>
        <w:t>указанные в пункте 5 части 1 статьи 16 Федерального закона</w:t>
      </w:r>
      <w:r w:rsidRPr="001E033F">
        <w:rPr>
          <w:lang w:eastAsia="en-US"/>
        </w:rPr>
        <w:t>, в части исполнения обязательств государственного заказчика до полного исполнения указанных обязательств по государственным контрактам, предметом которых являются работы по реконструкции объектов капитального строительства, заключенным</w:t>
      </w:r>
      <w:r>
        <w:rPr>
          <w:lang w:eastAsia="en-US"/>
        </w:rPr>
        <w:br/>
      </w:r>
      <w:r w:rsidRPr="001E033F">
        <w:rPr>
          <w:lang w:eastAsia="en-US"/>
        </w:rPr>
        <w:t>по 31 декабря 2019 года включительно.</w:t>
      </w:r>
    </w:p>
    <w:p w:rsidR="004B03E5" w:rsidRDefault="004B03E5" w:rsidP="00575A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Объекты, проектная и сметная документация, иное имущество или результаты работ, созданные (полученные) в результате исполнения указанных государственных контрактов, и необходимые органам</w:t>
      </w:r>
      <w:r w:rsidRPr="001E033F">
        <w:rPr>
          <w:lang w:eastAsia="en-US"/>
        </w:rPr>
        <w:t xml:space="preserve"> местного самоуправления городского округа</w:t>
      </w:r>
      <w:r>
        <w:rPr>
          <w:lang w:eastAsia="en-US"/>
        </w:rPr>
        <w:t xml:space="preserve"> Ненецкого автономного округа для осуществления полномочий, указанных в </w:t>
      </w:r>
      <w:r w:rsidRPr="003B41E4">
        <w:rPr>
          <w:lang w:eastAsia="en-US"/>
        </w:rPr>
        <w:t>пункте 5 части 1 статьи 16 Федерального</w:t>
      </w:r>
      <w:r>
        <w:rPr>
          <w:lang w:eastAsia="en-US"/>
        </w:rPr>
        <w:t xml:space="preserve"> закона, после оформления (государственной регистрации) права государственной собственности на них передаются органам</w:t>
      </w:r>
      <w:r w:rsidRPr="001E033F">
        <w:rPr>
          <w:lang w:eastAsia="en-US"/>
        </w:rPr>
        <w:t xml:space="preserve"> местного самоуправления городского округа</w:t>
      </w:r>
      <w:r>
        <w:rPr>
          <w:lang w:eastAsia="en-US"/>
        </w:rPr>
        <w:t xml:space="preserve"> Ненецкого автономного округа</w:t>
      </w:r>
      <w:r>
        <w:rPr>
          <w:lang w:eastAsia="en-US"/>
        </w:rPr>
        <w:br/>
        <w:t>в соответствии с федеральным законодательством.</w:t>
      </w:r>
    </w:p>
    <w:p w:rsidR="004B03E5" w:rsidRPr="0038582B" w:rsidRDefault="004B03E5" w:rsidP="00575A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5.2. Исполнительные о</w:t>
      </w:r>
      <w:r w:rsidRPr="0038582B">
        <w:rPr>
          <w:lang w:eastAsia="en-US"/>
        </w:rPr>
        <w:t>рганы государственной власти Ненецкого автономного округа пр</w:t>
      </w:r>
      <w:r>
        <w:rPr>
          <w:lang w:eastAsia="en-US"/>
        </w:rPr>
        <w:t>одолжают осуществлять полномочие</w:t>
      </w:r>
      <w:r w:rsidRPr="0038582B">
        <w:rPr>
          <w:lang w:eastAsia="en-US"/>
        </w:rPr>
        <w:t xml:space="preserve"> органов мест</w:t>
      </w:r>
      <w:r>
        <w:rPr>
          <w:lang w:eastAsia="en-US"/>
        </w:rPr>
        <w:t xml:space="preserve">ного самоуправления городского поселения </w:t>
      </w:r>
      <w:r w:rsidRPr="0038582B">
        <w:rPr>
          <w:lang w:eastAsia="en-US"/>
        </w:rPr>
        <w:t>Ненецкого автон</w:t>
      </w:r>
      <w:r>
        <w:rPr>
          <w:lang w:eastAsia="en-US"/>
        </w:rPr>
        <w:t>омного округа по решению вопроса</w:t>
      </w:r>
      <w:r w:rsidRPr="0038582B">
        <w:rPr>
          <w:lang w:eastAsia="en-US"/>
        </w:rPr>
        <w:t xml:space="preserve"> местного значения</w:t>
      </w:r>
      <w:r>
        <w:rPr>
          <w:lang w:eastAsia="en-US"/>
        </w:rPr>
        <w:t xml:space="preserve"> </w:t>
      </w:r>
      <w:r w:rsidRPr="006E315E">
        <w:rPr>
          <w:lang w:eastAsia="en-US"/>
        </w:rPr>
        <w:t>по организации в границах городского поселения теплоснабжения населения</w:t>
      </w:r>
      <w:r w:rsidRPr="0038582B">
        <w:rPr>
          <w:lang w:eastAsia="en-US"/>
        </w:rPr>
        <w:t>, в части исполнения обязательств государственного заказчика до полного исполнения указанных обязательств по государственным контрактам, пре</w:t>
      </w:r>
      <w:r>
        <w:rPr>
          <w:lang w:eastAsia="en-US"/>
        </w:rPr>
        <w:t xml:space="preserve">дметом которых являются работы </w:t>
      </w:r>
      <w:r w:rsidRPr="0038582B">
        <w:rPr>
          <w:lang w:eastAsia="en-US"/>
        </w:rPr>
        <w:t>по</w:t>
      </w:r>
      <w:r>
        <w:rPr>
          <w:lang w:eastAsia="en-US"/>
        </w:rPr>
        <w:t xml:space="preserve"> строительству</w:t>
      </w:r>
      <w:r w:rsidRPr="0038582B">
        <w:rPr>
          <w:lang w:eastAsia="en-US"/>
        </w:rPr>
        <w:t xml:space="preserve"> объектов капитального строительства, заключенным</w:t>
      </w:r>
      <w:r>
        <w:rPr>
          <w:lang w:eastAsia="en-US"/>
        </w:rPr>
        <w:br/>
      </w:r>
      <w:r w:rsidRPr="0038582B">
        <w:rPr>
          <w:lang w:eastAsia="en-US"/>
        </w:rPr>
        <w:t>по 31 декабря 2019 года включительно.</w:t>
      </w:r>
    </w:p>
    <w:p w:rsidR="004B03E5" w:rsidRDefault="004B03E5" w:rsidP="004B13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8582B">
        <w:rPr>
          <w:lang w:eastAsia="en-US"/>
        </w:rPr>
        <w:t xml:space="preserve">Объекты, проектная и сметная документация, иное имущество или результаты работ, созданные (полученные) в результате исполнения указанных государственных контрактов, и необходимые органам местного самоуправления городского </w:t>
      </w:r>
      <w:r>
        <w:rPr>
          <w:lang w:eastAsia="en-US"/>
        </w:rPr>
        <w:t>поселения</w:t>
      </w:r>
      <w:r w:rsidRPr="0038582B">
        <w:rPr>
          <w:lang w:eastAsia="en-US"/>
        </w:rPr>
        <w:t xml:space="preserve"> Ненецкого автономного окр</w:t>
      </w:r>
      <w:r>
        <w:rPr>
          <w:lang w:eastAsia="en-US"/>
        </w:rPr>
        <w:t>уга для осуществления полномочия по решению вопроса</w:t>
      </w:r>
      <w:r w:rsidRPr="0038582B">
        <w:rPr>
          <w:lang w:eastAsia="en-US"/>
        </w:rPr>
        <w:t xml:space="preserve"> местного значения</w:t>
      </w:r>
      <w:r>
        <w:rPr>
          <w:lang w:eastAsia="en-US"/>
        </w:rPr>
        <w:t xml:space="preserve"> </w:t>
      </w:r>
      <w:r w:rsidRPr="006E315E">
        <w:rPr>
          <w:lang w:eastAsia="en-US"/>
        </w:rPr>
        <w:t>по организации в границах городского поселения теплоснабжения населения</w:t>
      </w:r>
      <w:r w:rsidRPr="0038582B">
        <w:rPr>
          <w:lang w:eastAsia="en-US"/>
        </w:rPr>
        <w:t xml:space="preserve">, после оформления (государственной регистрации) права государственной собственности на них передаются органам местного самоуправления городского </w:t>
      </w:r>
      <w:r>
        <w:rPr>
          <w:lang w:eastAsia="en-US"/>
        </w:rPr>
        <w:t>поселения</w:t>
      </w:r>
      <w:r w:rsidRPr="0038582B">
        <w:rPr>
          <w:lang w:eastAsia="en-US"/>
        </w:rPr>
        <w:t xml:space="preserve"> Ненецкого автономного округа</w:t>
      </w:r>
      <w:r>
        <w:rPr>
          <w:lang w:eastAsia="en-US"/>
        </w:rPr>
        <w:t xml:space="preserve"> </w:t>
      </w:r>
      <w:r w:rsidRPr="0038582B">
        <w:rPr>
          <w:lang w:eastAsia="en-US"/>
        </w:rPr>
        <w:t>в соответствии с федеральным законодательством.</w:t>
      </w:r>
      <w:r w:rsidRPr="001E033F">
        <w:rPr>
          <w:lang w:eastAsia="en-US"/>
        </w:rPr>
        <w:t>»</w:t>
      </w:r>
      <w:r>
        <w:rPr>
          <w:lang w:eastAsia="en-US"/>
        </w:rPr>
        <w:t>;</w:t>
      </w:r>
    </w:p>
    <w:p w:rsidR="004B03E5" w:rsidRDefault="004B03E5" w:rsidP="004B13A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5) часть 1 статьи 9 изложить в следующей редакции:</w:t>
      </w:r>
    </w:p>
    <w:p w:rsidR="004B03E5" w:rsidRDefault="004B03E5" w:rsidP="004B13A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«1. Полномочия, указанные в статьях 2 - 6 настоящего закона, перераспределяются сроком на 10 лет, за исключением полномочий, указанных</w:t>
      </w:r>
      <w:r>
        <w:rPr>
          <w:lang w:eastAsia="en-US"/>
        </w:rPr>
        <w:br/>
        <w:t>в пункте 1.1 части 1, пункте 1.1 части 2 статьи 4, пункте 1.1 статьи 5 настоящего закона, которые перераспределяются с 1 января 2021 года сроком на 5 лет.».</w:t>
      </w:r>
    </w:p>
    <w:p w:rsidR="004B03E5" w:rsidRDefault="004B03E5" w:rsidP="00C02F55">
      <w:pPr>
        <w:tabs>
          <w:tab w:val="left" w:pos="709"/>
          <w:tab w:val="left" w:pos="1134"/>
        </w:tabs>
        <w:autoSpaceDE w:val="0"/>
        <w:autoSpaceDN w:val="0"/>
        <w:adjustRightInd w:val="0"/>
        <w:spacing w:before="240" w:after="240"/>
        <w:ind w:firstLine="709"/>
        <w:jc w:val="both"/>
      </w:pPr>
      <w:r>
        <w:rPr>
          <w:b/>
        </w:rPr>
        <w:t>Статья 2</w:t>
      </w:r>
    </w:p>
    <w:p w:rsidR="004B03E5" w:rsidRPr="000806F5" w:rsidRDefault="004B03E5" w:rsidP="00575AE8">
      <w:pPr>
        <w:pStyle w:val="ListParagraph"/>
        <w:tabs>
          <w:tab w:val="left" w:pos="993"/>
        </w:tabs>
        <w:autoSpaceDE w:val="0"/>
        <w:autoSpaceDN w:val="0"/>
        <w:adjustRightInd w:val="0"/>
        <w:spacing w:after="1000"/>
        <w:ind w:left="0" w:firstLine="709"/>
        <w:jc w:val="both"/>
      </w:pPr>
      <w:r w:rsidRPr="000806F5">
        <w:t xml:space="preserve">Настоящий закон вступает в силу </w:t>
      </w:r>
      <w:r w:rsidRPr="00A16B23">
        <w:t>с 1 января 2021 года, но не ранее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4B03E5" w:rsidRPr="00B94B92" w:rsidTr="002743BB">
        <w:trPr>
          <w:cantSplit/>
          <w:jc w:val="center"/>
        </w:trPr>
        <w:tc>
          <w:tcPr>
            <w:tcW w:w="4535" w:type="dxa"/>
          </w:tcPr>
          <w:p w:rsidR="004B03E5" w:rsidRPr="00B94B92" w:rsidRDefault="004B03E5" w:rsidP="002743BB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4B03E5" w:rsidRPr="00B94B92" w:rsidRDefault="004B03E5" w:rsidP="002743BB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4B03E5" w:rsidRPr="00B94B92" w:rsidRDefault="004B03E5" w:rsidP="002743BB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4B03E5" w:rsidRPr="00B94B92" w:rsidRDefault="004B03E5" w:rsidP="002743BB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4B03E5" w:rsidRPr="00B94B92" w:rsidTr="002743BB">
        <w:trPr>
          <w:cantSplit/>
          <w:jc w:val="center"/>
        </w:trPr>
        <w:tc>
          <w:tcPr>
            <w:tcW w:w="4535" w:type="dxa"/>
          </w:tcPr>
          <w:p w:rsidR="004B03E5" w:rsidRPr="00B94B92" w:rsidRDefault="004B03E5" w:rsidP="002743BB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4B03E5" w:rsidRPr="00B94B92" w:rsidRDefault="004B03E5" w:rsidP="002743BB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Ю.В. Бездудный</w:t>
            </w:r>
          </w:p>
        </w:tc>
      </w:tr>
    </w:tbl>
    <w:p w:rsidR="004B03E5" w:rsidRPr="00D50579" w:rsidRDefault="004B03E5" w:rsidP="007846C2">
      <w:pPr>
        <w:pStyle w:val="52"/>
      </w:pPr>
      <w:r w:rsidRPr="00D50579">
        <w:t>г.</w:t>
      </w:r>
      <w:r>
        <w:t> </w:t>
      </w:r>
      <w:r w:rsidRPr="00D50579">
        <w:t>Нарьян-Мар</w:t>
      </w:r>
    </w:p>
    <w:p w:rsidR="004B03E5" w:rsidRPr="00A16B23" w:rsidRDefault="004B03E5" w:rsidP="007846C2">
      <w:r w:rsidRPr="00A16B23">
        <w:t>«___» __________ 20__ года</w:t>
      </w:r>
    </w:p>
    <w:p w:rsidR="004B03E5" w:rsidRPr="007B6B77" w:rsidRDefault="004B03E5" w:rsidP="007B6B77">
      <w:pPr>
        <w:rPr>
          <w:lang w:val="en-US"/>
        </w:rPr>
      </w:pPr>
      <w:r w:rsidRPr="00A16B23">
        <w:t>№ ___-оз</w:t>
      </w:r>
    </w:p>
    <w:sectPr w:rsidR="004B03E5" w:rsidRPr="007B6B77" w:rsidSect="00E02748">
      <w:headerReference w:type="even" r:id="rId7"/>
      <w:footerReference w:type="default" r:id="rId8"/>
      <w:type w:val="oddPage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E5" w:rsidRDefault="004B03E5" w:rsidP="006E0B54">
      <w:r>
        <w:separator/>
      </w:r>
    </w:p>
  </w:endnote>
  <w:endnote w:type="continuationSeparator" w:id="0">
    <w:p w:rsidR="004B03E5" w:rsidRDefault="004B03E5" w:rsidP="006E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E5" w:rsidRPr="008B3B9F" w:rsidRDefault="004B03E5">
    <w:pPr>
      <w:pStyle w:val="Footer"/>
      <w:jc w:val="center"/>
      <w:rPr>
        <w:sz w:val="20"/>
        <w:szCs w:val="20"/>
      </w:rPr>
    </w:pPr>
    <w:r w:rsidRPr="008B3B9F">
      <w:rPr>
        <w:sz w:val="20"/>
        <w:szCs w:val="20"/>
      </w:rPr>
      <w:fldChar w:fldCharType="begin"/>
    </w:r>
    <w:r w:rsidRPr="008B3B9F">
      <w:rPr>
        <w:sz w:val="20"/>
        <w:szCs w:val="20"/>
      </w:rPr>
      <w:instrText>PAGE   \* MERGEFORMAT</w:instrText>
    </w:r>
    <w:r w:rsidRPr="008B3B9F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8B3B9F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E5" w:rsidRDefault="004B03E5" w:rsidP="006E0B54">
      <w:r>
        <w:separator/>
      </w:r>
    </w:p>
  </w:footnote>
  <w:footnote w:type="continuationSeparator" w:id="0">
    <w:p w:rsidR="004B03E5" w:rsidRDefault="004B03E5" w:rsidP="006E0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E5" w:rsidRDefault="004B03E5" w:rsidP="00274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3E5" w:rsidRDefault="004B03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CD16D01"/>
    <w:multiLevelType w:val="hybridMultilevel"/>
    <w:tmpl w:val="D0BC4046"/>
    <w:lvl w:ilvl="0" w:tplc="8B5A848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4213349"/>
    <w:multiLevelType w:val="hybridMultilevel"/>
    <w:tmpl w:val="0B7A8B3E"/>
    <w:lvl w:ilvl="0" w:tplc="83B8B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415727"/>
    <w:multiLevelType w:val="hybridMultilevel"/>
    <w:tmpl w:val="8FFC1C3A"/>
    <w:lvl w:ilvl="0" w:tplc="0F4E8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C2"/>
    <w:rsid w:val="00002AED"/>
    <w:rsid w:val="00003A93"/>
    <w:rsid w:val="00027E0E"/>
    <w:rsid w:val="00055CB2"/>
    <w:rsid w:val="0007119C"/>
    <w:rsid w:val="000806F5"/>
    <w:rsid w:val="000D3496"/>
    <w:rsid w:val="000E164F"/>
    <w:rsid w:val="000E2B1B"/>
    <w:rsid w:val="001068FF"/>
    <w:rsid w:val="00146686"/>
    <w:rsid w:val="0017572E"/>
    <w:rsid w:val="00176085"/>
    <w:rsid w:val="001922BC"/>
    <w:rsid w:val="001A0EF6"/>
    <w:rsid w:val="001A23D6"/>
    <w:rsid w:val="001A597C"/>
    <w:rsid w:val="001B1654"/>
    <w:rsid w:val="001D0564"/>
    <w:rsid w:val="001E033F"/>
    <w:rsid w:val="001E736D"/>
    <w:rsid w:val="001F121A"/>
    <w:rsid w:val="001F39DA"/>
    <w:rsid w:val="001F7F51"/>
    <w:rsid w:val="00212AF5"/>
    <w:rsid w:val="002225C6"/>
    <w:rsid w:val="00225BAC"/>
    <w:rsid w:val="00227872"/>
    <w:rsid w:val="002279B5"/>
    <w:rsid w:val="002521B2"/>
    <w:rsid w:val="002743BB"/>
    <w:rsid w:val="002748E1"/>
    <w:rsid w:val="00294FF8"/>
    <w:rsid w:val="00295842"/>
    <w:rsid w:val="002A1F59"/>
    <w:rsid w:val="002A638D"/>
    <w:rsid w:val="002B6701"/>
    <w:rsid w:val="002C4717"/>
    <w:rsid w:val="002C7224"/>
    <w:rsid w:val="003103D0"/>
    <w:rsid w:val="003702AF"/>
    <w:rsid w:val="003806C9"/>
    <w:rsid w:val="003831B6"/>
    <w:rsid w:val="0038582B"/>
    <w:rsid w:val="00386D70"/>
    <w:rsid w:val="003B1647"/>
    <w:rsid w:val="003B41E4"/>
    <w:rsid w:val="003B4497"/>
    <w:rsid w:val="003B6AA9"/>
    <w:rsid w:val="003F3D78"/>
    <w:rsid w:val="003F5DC4"/>
    <w:rsid w:val="0040251A"/>
    <w:rsid w:val="0040454A"/>
    <w:rsid w:val="00425969"/>
    <w:rsid w:val="00431A1A"/>
    <w:rsid w:val="004404CB"/>
    <w:rsid w:val="0048087C"/>
    <w:rsid w:val="00495A73"/>
    <w:rsid w:val="004A0E56"/>
    <w:rsid w:val="004B03E5"/>
    <w:rsid w:val="004B13A1"/>
    <w:rsid w:val="004B36A0"/>
    <w:rsid w:val="004E504A"/>
    <w:rsid w:val="0057061B"/>
    <w:rsid w:val="00574BB4"/>
    <w:rsid w:val="00575AE8"/>
    <w:rsid w:val="00582EA8"/>
    <w:rsid w:val="005A2803"/>
    <w:rsid w:val="005C7A6E"/>
    <w:rsid w:val="005D3127"/>
    <w:rsid w:val="005F722C"/>
    <w:rsid w:val="00605758"/>
    <w:rsid w:val="0060795C"/>
    <w:rsid w:val="00617292"/>
    <w:rsid w:val="0066006E"/>
    <w:rsid w:val="0067172C"/>
    <w:rsid w:val="00693312"/>
    <w:rsid w:val="006C116F"/>
    <w:rsid w:val="006C238A"/>
    <w:rsid w:val="006D735C"/>
    <w:rsid w:val="006E0B54"/>
    <w:rsid w:val="006E1FEC"/>
    <w:rsid w:val="006E315E"/>
    <w:rsid w:val="006E602D"/>
    <w:rsid w:val="0070736D"/>
    <w:rsid w:val="00712237"/>
    <w:rsid w:val="00714749"/>
    <w:rsid w:val="00776042"/>
    <w:rsid w:val="007846C2"/>
    <w:rsid w:val="00795025"/>
    <w:rsid w:val="007B6B77"/>
    <w:rsid w:val="007D1873"/>
    <w:rsid w:val="007E4BBB"/>
    <w:rsid w:val="007E501D"/>
    <w:rsid w:val="007E7677"/>
    <w:rsid w:val="008008E2"/>
    <w:rsid w:val="008215D4"/>
    <w:rsid w:val="008442FA"/>
    <w:rsid w:val="008518BF"/>
    <w:rsid w:val="00863277"/>
    <w:rsid w:val="00864ED1"/>
    <w:rsid w:val="0089760F"/>
    <w:rsid w:val="008B3B9F"/>
    <w:rsid w:val="008B686E"/>
    <w:rsid w:val="00907C85"/>
    <w:rsid w:val="00922F60"/>
    <w:rsid w:val="00925E8C"/>
    <w:rsid w:val="009319E1"/>
    <w:rsid w:val="009435DC"/>
    <w:rsid w:val="00943801"/>
    <w:rsid w:val="00965ADC"/>
    <w:rsid w:val="00966B17"/>
    <w:rsid w:val="00977BB8"/>
    <w:rsid w:val="009C723A"/>
    <w:rsid w:val="009D090C"/>
    <w:rsid w:val="009E1B15"/>
    <w:rsid w:val="009F504A"/>
    <w:rsid w:val="009F6546"/>
    <w:rsid w:val="00A16B23"/>
    <w:rsid w:val="00A26216"/>
    <w:rsid w:val="00A37D8B"/>
    <w:rsid w:val="00A66071"/>
    <w:rsid w:val="00A704E0"/>
    <w:rsid w:val="00A7591F"/>
    <w:rsid w:val="00AA6F7E"/>
    <w:rsid w:val="00AB3F05"/>
    <w:rsid w:val="00AD2CE7"/>
    <w:rsid w:val="00AD6474"/>
    <w:rsid w:val="00AF7A5D"/>
    <w:rsid w:val="00B22AB9"/>
    <w:rsid w:val="00B37DA0"/>
    <w:rsid w:val="00B4414B"/>
    <w:rsid w:val="00B63ECC"/>
    <w:rsid w:val="00B86DB1"/>
    <w:rsid w:val="00B9273A"/>
    <w:rsid w:val="00B94B92"/>
    <w:rsid w:val="00BA1855"/>
    <w:rsid w:val="00BA2AA8"/>
    <w:rsid w:val="00BA5A70"/>
    <w:rsid w:val="00BA5CCC"/>
    <w:rsid w:val="00BE1F78"/>
    <w:rsid w:val="00C02F55"/>
    <w:rsid w:val="00C06F49"/>
    <w:rsid w:val="00C153C7"/>
    <w:rsid w:val="00C617E6"/>
    <w:rsid w:val="00C61B85"/>
    <w:rsid w:val="00C6246C"/>
    <w:rsid w:val="00C73BC1"/>
    <w:rsid w:val="00C75439"/>
    <w:rsid w:val="00C975AA"/>
    <w:rsid w:val="00CA0D59"/>
    <w:rsid w:val="00CA7D44"/>
    <w:rsid w:val="00CB6A17"/>
    <w:rsid w:val="00CE61A6"/>
    <w:rsid w:val="00D02685"/>
    <w:rsid w:val="00D43053"/>
    <w:rsid w:val="00D50579"/>
    <w:rsid w:val="00D5742D"/>
    <w:rsid w:val="00D761FB"/>
    <w:rsid w:val="00D87B65"/>
    <w:rsid w:val="00D9092A"/>
    <w:rsid w:val="00DA6D86"/>
    <w:rsid w:val="00DB15EC"/>
    <w:rsid w:val="00DC0294"/>
    <w:rsid w:val="00DC2B37"/>
    <w:rsid w:val="00E02748"/>
    <w:rsid w:val="00E222E4"/>
    <w:rsid w:val="00E270C4"/>
    <w:rsid w:val="00E31D97"/>
    <w:rsid w:val="00E43BBE"/>
    <w:rsid w:val="00E47A0C"/>
    <w:rsid w:val="00E81315"/>
    <w:rsid w:val="00E877CC"/>
    <w:rsid w:val="00E93798"/>
    <w:rsid w:val="00E97B65"/>
    <w:rsid w:val="00EA682F"/>
    <w:rsid w:val="00EA790A"/>
    <w:rsid w:val="00EC5DD8"/>
    <w:rsid w:val="00ED136C"/>
    <w:rsid w:val="00ED224B"/>
    <w:rsid w:val="00ED4684"/>
    <w:rsid w:val="00EE6B22"/>
    <w:rsid w:val="00F22CD0"/>
    <w:rsid w:val="00F32228"/>
    <w:rsid w:val="00F4493D"/>
    <w:rsid w:val="00F75927"/>
    <w:rsid w:val="00F84D32"/>
    <w:rsid w:val="00F968C8"/>
    <w:rsid w:val="00FB03E5"/>
    <w:rsid w:val="00FB4364"/>
    <w:rsid w:val="00FE2A87"/>
    <w:rsid w:val="00FF17AC"/>
    <w:rsid w:val="00FF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6C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7846C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7846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46C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846C2"/>
    <w:rPr>
      <w:rFonts w:cs="Times New Roman"/>
    </w:rPr>
  </w:style>
  <w:style w:type="character" w:styleId="Hyperlink">
    <w:name w:val="Hyperlink"/>
    <w:basedOn w:val="DefaultParagraphFont"/>
    <w:uiPriority w:val="99"/>
    <w:rsid w:val="007846C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846C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846C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7846C2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7846C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7846C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7846C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7846C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9092A"/>
    <w:pPr>
      <w:ind w:left="720"/>
      <w:contextualSpacing/>
    </w:pPr>
  </w:style>
  <w:style w:type="character" w:customStyle="1" w:styleId="s106">
    <w:name w:val="s_106"/>
    <w:basedOn w:val="DefaultParagraphFont"/>
    <w:uiPriority w:val="99"/>
    <w:rsid w:val="009F50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7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D8B"/>
    <w:rPr>
      <w:rFonts w:ascii="Segoe U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rsid w:val="00C02F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F5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724</Words>
  <Characters>4129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5</cp:revision>
  <cp:lastPrinted>2020-11-10T13:18:00Z</cp:lastPrinted>
  <dcterms:created xsi:type="dcterms:W3CDTF">2020-12-09T11:18:00Z</dcterms:created>
  <dcterms:modified xsi:type="dcterms:W3CDTF">2020-12-11T07:19:00Z</dcterms:modified>
</cp:coreProperties>
</file>